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8197A" w14:textId="77777777" w:rsidR="000F6038" w:rsidRPr="000F6038" w:rsidRDefault="000F6038" w:rsidP="000F6038">
      <w:pPr>
        <w:rPr>
          <w:b/>
          <w:bCs/>
        </w:rPr>
      </w:pPr>
      <w:r w:rsidRPr="000F6038">
        <w:rPr>
          <w:b/>
          <w:bCs/>
        </w:rPr>
        <w:t>ВАКЦИНАЦИЯ: ЗА И ПРОТИВ</w:t>
      </w:r>
    </w:p>
    <w:p w14:paraId="1076428D" w14:textId="1898B02F" w:rsidR="000F6038" w:rsidRPr="000F6038" w:rsidRDefault="000F6038" w:rsidP="000F6038">
      <w:r w:rsidRPr="000F6038">
        <w:drawing>
          <wp:inline distT="0" distB="0" distL="0" distR="0" wp14:anchorId="27F21195" wp14:editId="7EA4F003">
            <wp:extent cx="5728335" cy="3815080"/>
            <wp:effectExtent l="0" t="0" r="5715" b="0"/>
            <wp:docPr id="1679212039" name="Рисунок 2" descr="Вакцинация: за и прот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кцинация: за и проти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3DDFC" w14:textId="24D63992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>Тревожность родителей за здоровье и жизнь своего малыша перед началом вакцинации – нормальное явление. В этом материале мы поможем вам разобраться, ответим на часто задаваемые вопросы, поможем развеять сомнения по поводу прививок и постараемся убедить вас в том, что вакцинация безопасна, эффективна и необходима для защиты вашего ребёнка.</w:t>
      </w:r>
      <w:r w:rsidRPr="000F6038">
        <w:rPr>
          <w:rFonts w:ascii="Times New Roman" w:hAnsi="Times New Roman" w:cs="Times New Roman"/>
          <w:sz w:val="24"/>
          <w:szCs w:val="24"/>
        </w:rPr>
        <w:br/>
        <w:t>Некоторые родители, находятся в растерянности: «какую прививку нам нужно сделать, какую можно отложить, а какую можно не делать вовсе»?</w:t>
      </w:r>
    </w:p>
    <w:p w14:paraId="77C7E050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>В Российской Федерации все прививки проводятся в соответствии с Национальным календарём профилактических прививок, который регламентирует сроки и порядок введения профилактических прививок на территории нашей страны. Кроме того, существует региональный календарь профилактических прививок, в который могут дополнительно входить прививки в зависимости от эпидемиологической обстановки в регионе.</w:t>
      </w:r>
    </w:p>
    <w:p w14:paraId="49F5601D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>На сегодняшний день в Национальный календарь входят прививки против 12 инфекций:</w:t>
      </w:r>
    </w:p>
    <w:p w14:paraId="65750689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 xml:space="preserve">вирусный гепатит В, туберкулёз, пневмококковая инфекция, дифтерия, коклюш, столбняк, полиомиелит, гемофильная инфекция (Хиб), корь, краснуха, эпидемический </w:t>
      </w:r>
      <w:proofErr w:type="spellStart"/>
      <w:proofErr w:type="gramStart"/>
      <w:r w:rsidRPr="000F6038">
        <w:rPr>
          <w:rFonts w:ascii="Times New Roman" w:hAnsi="Times New Roman" w:cs="Times New Roman"/>
          <w:sz w:val="24"/>
          <w:szCs w:val="24"/>
        </w:rPr>
        <w:t>паротит,грипп</w:t>
      </w:r>
      <w:proofErr w:type="spellEnd"/>
      <w:proofErr w:type="gramEnd"/>
      <w:r w:rsidRPr="000F6038">
        <w:rPr>
          <w:rFonts w:ascii="Times New Roman" w:hAnsi="Times New Roman" w:cs="Times New Roman"/>
          <w:sz w:val="24"/>
          <w:szCs w:val="24"/>
        </w:rPr>
        <w:t>.</w:t>
      </w:r>
    </w:p>
    <w:p w14:paraId="558892FB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 xml:space="preserve">Именно эти прививки должны быть сделаны каждому ребёнку, если у него нет </w:t>
      </w:r>
      <w:proofErr w:type="spellStart"/>
      <w:r w:rsidRPr="000F6038">
        <w:rPr>
          <w:rFonts w:ascii="Times New Roman" w:hAnsi="Times New Roman" w:cs="Times New Roman"/>
          <w:sz w:val="24"/>
          <w:szCs w:val="24"/>
        </w:rPr>
        <w:t>медотвода</w:t>
      </w:r>
      <w:proofErr w:type="spellEnd"/>
      <w:r w:rsidRPr="000F6038">
        <w:rPr>
          <w:rFonts w:ascii="Times New Roman" w:hAnsi="Times New Roman" w:cs="Times New Roman"/>
          <w:sz w:val="24"/>
          <w:szCs w:val="24"/>
        </w:rPr>
        <w:t>. Участковый педиатр знает какую прививку и когда необходимо сделать вашему ребёнку.</w:t>
      </w:r>
    </w:p>
    <w:p w14:paraId="737B7F85" w14:textId="14A1519E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b/>
          <w:bCs/>
          <w:sz w:val="24"/>
          <w:szCs w:val="24"/>
        </w:rPr>
        <w:lastRenderedPageBreak/>
        <w:drawing>
          <wp:inline distT="0" distB="0" distL="0" distR="0" wp14:anchorId="0C9941A5" wp14:editId="54607CD1">
            <wp:extent cx="5728335" cy="3562985"/>
            <wp:effectExtent l="0" t="0" r="5715" b="0"/>
            <wp:docPr id="14906699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56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81770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b/>
          <w:bCs/>
          <w:sz w:val="24"/>
          <w:szCs w:val="24"/>
        </w:rPr>
        <w:t>Если я не готов (-а) вакцинировать своего ребёнка?</w:t>
      </w:r>
    </w:p>
    <w:p w14:paraId="740802EB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>Вакцинопрофилактика предотвращает огромное количество смертей и в настоящее время защищает детей не только от болезней, против которых вакцины доступны в течение многих лет, таких как дифтерия, столбняк, полиомиелит и корь, но также от таких болезней, как пневмония и ротавирусная инфекция, -две из самых основных причин смерти детей в возрасте до 5 лет.</w:t>
      </w:r>
    </w:p>
    <w:p w14:paraId="7264EC67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 xml:space="preserve">В настоящее время на территории Российской Федерации отмечается рост заболеваемости корью по сравнению с прошлым годом – в 3,5 раза, коклюшем – в 1,9 раза </w:t>
      </w:r>
      <w:proofErr w:type="gramStart"/>
      <w:r w:rsidRPr="000F6038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0F6038">
        <w:rPr>
          <w:rFonts w:ascii="Times New Roman" w:hAnsi="Times New Roman" w:cs="Times New Roman"/>
          <w:sz w:val="24"/>
          <w:szCs w:val="24"/>
        </w:rPr>
        <w:t xml:space="preserve"> опасные для жизни ребёнка заболевания.</w:t>
      </w:r>
    </w:p>
    <w:p w14:paraId="24CE0F26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>Болезни, предупреждаемые с помощью вакцинации, могут быть особенно опасны для маленьких детей. Никто не сможет заранее сказать, перенесёт ли ребенок инфекцию в легкой форме или с серьёзными осложнениями. Без вакцин ребенок рискует серьезно заболеть, страдать от боли, получить инвалидность и даже умереть от таких болезней, как корь и коклюш.</w:t>
      </w:r>
    </w:p>
    <w:p w14:paraId="1027F5A8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b/>
          <w:bCs/>
          <w:sz w:val="24"/>
          <w:szCs w:val="24"/>
        </w:rPr>
        <w:t>Я волнуюсь, что мой ребёнок может заразиться от вакцины.</w:t>
      </w:r>
    </w:p>
    <w:p w14:paraId="6807E121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>Заразиться от вакцины невозможно. В состав инактивированных вакцин входят убитые микробные частицы или их фрагменты, которые не могут вызвать заболевание. Живые вакцины содержат ослабленные микробы, которые также заболевание вызвать не могут.</w:t>
      </w:r>
    </w:p>
    <w:p w14:paraId="1154AA8C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b/>
          <w:bCs/>
          <w:sz w:val="24"/>
          <w:szCs w:val="24"/>
        </w:rPr>
        <w:t>Безопасны ли ингредиенты в вакцинах?</w:t>
      </w:r>
    </w:p>
    <w:p w14:paraId="781F847D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 xml:space="preserve">Некоторые вакцины имеют в своем составе органический антисептик </w:t>
      </w:r>
      <w:proofErr w:type="spellStart"/>
      <w:r w:rsidRPr="000F6038">
        <w:rPr>
          <w:rFonts w:ascii="Times New Roman" w:hAnsi="Times New Roman" w:cs="Times New Roman"/>
          <w:sz w:val="24"/>
          <w:szCs w:val="24"/>
        </w:rPr>
        <w:t>этилртутьтиосалицилат</w:t>
      </w:r>
      <w:proofErr w:type="spellEnd"/>
      <w:r w:rsidRPr="000F6038">
        <w:rPr>
          <w:rFonts w:ascii="Times New Roman" w:hAnsi="Times New Roman" w:cs="Times New Roman"/>
          <w:sz w:val="24"/>
          <w:szCs w:val="24"/>
        </w:rPr>
        <w:t xml:space="preserve"> натрия (</w:t>
      </w:r>
      <w:proofErr w:type="spellStart"/>
      <w:r w:rsidRPr="000F6038">
        <w:rPr>
          <w:rFonts w:ascii="Times New Roman" w:hAnsi="Times New Roman" w:cs="Times New Roman"/>
          <w:sz w:val="24"/>
          <w:szCs w:val="24"/>
        </w:rPr>
        <w:t>тиомерсал</w:t>
      </w:r>
      <w:proofErr w:type="spellEnd"/>
      <w:r w:rsidRPr="000F6038">
        <w:rPr>
          <w:rFonts w:ascii="Times New Roman" w:hAnsi="Times New Roman" w:cs="Times New Roman"/>
          <w:sz w:val="24"/>
          <w:szCs w:val="24"/>
        </w:rPr>
        <w:t>).</w:t>
      </w:r>
    </w:p>
    <w:p w14:paraId="6C2AA21F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 xml:space="preserve">Однако этиловые соединения ртути </w:t>
      </w:r>
      <w:proofErr w:type="spellStart"/>
      <w:r w:rsidRPr="000F6038">
        <w:rPr>
          <w:rFonts w:ascii="Times New Roman" w:hAnsi="Times New Roman" w:cs="Times New Roman"/>
          <w:sz w:val="24"/>
          <w:szCs w:val="24"/>
        </w:rPr>
        <w:t>малотоксичны</w:t>
      </w:r>
      <w:proofErr w:type="spellEnd"/>
      <w:r w:rsidRPr="000F6038">
        <w:rPr>
          <w:rFonts w:ascii="Times New Roman" w:hAnsi="Times New Roman" w:cs="Times New Roman"/>
          <w:sz w:val="24"/>
          <w:szCs w:val="24"/>
        </w:rPr>
        <w:t>, хорошо выводятся из организма. Кроме того, человек естественным путем ежедневно получает ртуть из продуктов питания, воды, атмосферного воздуха в большем количестве, чем то, которое он получает от одной дозы вакцины</w:t>
      </w:r>
    </w:p>
    <w:p w14:paraId="3A9A8310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lastRenderedPageBreak/>
        <w:t>Адъюванты или усилители, такие как соли алюминия, используют для того, чтобы помочь организму развить иммунитет и улучшить иммунный ответ.</w:t>
      </w:r>
    </w:p>
    <w:p w14:paraId="54A2C3C5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>Стабилизаторы, такие как сахара и желатин, используются для сохранения эффективности вакцины при транспортировке и хранении.</w:t>
      </w:r>
    </w:p>
    <w:p w14:paraId="033D36EF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>Консерванты предотвращают загрязнение вакцины.</w:t>
      </w:r>
    </w:p>
    <w:p w14:paraId="5E71248C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>Остаточные материалы для культивирования клеток, такие как яичный белок, используются для выращивания достаточного количества вируса или бактерий при создании вакцин.</w:t>
      </w:r>
    </w:p>
    <w:p w14:paraId="3593F1C5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>Остаточные инактивирующие ингредиенты, такие как формальдегид, используются в процессе производства для уничтожения вирусов или инактивации токсинов в процессе производства.</w:t>
      </w:r>
    </w:p>
    <w:p w14:paraId="07AED40F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 xml:space="preserve">Остаточные антибиотики, такие как </w:t>
      </w:r>
      <w:proofErr w:type="spellStart"/>
      <w:r w:rsidRPr="000F6038">
        <w:rPr>
          <w:rFonts w:ascii="Times New Roman" w:hAnsi="Times New Roman" w:cs="Times New Roman"/>
          <w:sz w:val="24"/>
          <w:szCs w:val="24"/>
        </w:rPr>
        <w:t>неомицин</w:t>
      </w:r>
      <w:proofErr w:type="spellEnd"/>
      <w:r w:rsidRPr="000F6038">
        <w:rPr>
          <w:rFonts w:ascii="Times New Roman" w:hAnsi="Times New Roman" w:cs="Times New Roman"/>
          <w:sz w:val="24"/>
          <w:szCs w:val="24"/>
        </w:rPr>
        <w:t>, используются в процессе производства вакцины для предотвращения загрязнения бактериями.</w:t>
      </w:r>
    </w:p>
    <w:p w14:paraId="5909ED7C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b/>
          <w:bCs/>
          <w:sz w:val="24"/>
          <w:szCs w:val="24"/>
        </w:rPr>
        <w:t>Я слышала, что вакцинация может вызвать аутизм...</w:t>
      </w:r>
    </w:p>
    <w:p w14:paraId="6CE88410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 xml:space="preserve">Многочисленные научные исследования показывают, что связи между вакциной против кори, краснухи и эпидемического паротита или </w:t>
      </w:r>
      <w:proofErr w:type="spellStart"/>
      <w:r w:rsidRPr="000F6038">
        <w:rPr>
          <w:rFonts w:ascii="Times New Roman" w:hAnsi="Times New Roman" w:cs="Times New Roman"/>
          <w:sz w:val="24"/>
          <w:szCs w:val="24"/>
        </w:rPr>
        <w:t>тиомерсалом</w:t>
      </w:r>
      <w:proofErr w:type="spellEnd"/>
      <w:r w:rsidRPr="000F6038">
        <w:rPr>
          <w:rFonts w:ascii="Times New Roman" w:hAnsi="Times New Roman" w:cs="Times New Roman"/>
          <w:sz w:val="24"/>
          <w:szCs w:val="24"/>
        </w:rPr>
        <w:t xml:space="preserve"> и аутизмом нет.</w:t>
      </w:r>
    </w:p>
    <w:p w14:paraId="2F1F47BC" w14:textId="53EF77DD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 xml:space="preserve">Здоровье детей - важный приоритет здравоохранения, поэтому подвергать детей риску болезней, связанных с введением вакцины никто не будет. Без научных доказательств отсутствия связи между вакцинами и аутизмом вакцинацию не проводили бы </w:t>
      </w:r>
      <w:proofErr w:type="gramStart"/>
      <w:r w:rsidRPr="000F6038">
        <w:rPr>
          <w:rFonts w:ascii="Times New Roman" w:hAnsi="Times New Roman" w:cs="Times New Roman"/>
          <w:sz w:val="24"/>
          <w:szCs w:val="24"/>
        </w:rPr>
        <w:t>-</w:t>
      </w:r>
      <w:r w:rsidRPr="000F6038">
        <w:rPr>
          <w:rFonts w:ascii="Times New Roman" w:hAnsi="Times New Roman" w:cs="Times New Roman"/>
          <w:sz w:val="24"/>
          <w:szCs w:val="24"/>
        </w:rPr>
        <w:t xml:space="preserve"> </w:t>
      </w:r>
      <w:r w:rsidRPr="000F6038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0F6038">
        <w:rPr>
          <w:rFonts w:ascii="Times New Roman" w:hAnsi="Times New Roman" w:cs="Times New Roman"/>
          <w:sz w:val="24"/>
          <w:szCs w:val="24"/>
        </w:rPr>
        <w:t xml:space="preserve"> </w:t>
      </w:r>
      <w:r w:rsidRPr="000F6038">
        <w:rPr>
          <w:rFonts w:ascii="Times New Roman" w:hAnsi="Times New Roman" w:cs="Times New Roman"/>
          <w:sz w:val="24"/>
          <w:szCs w:val="24"/>
        </w:rPr>
        <w:t>риск.</w:t>
      </w:r>
    </w:p>
    <w:p w14:paraId="5E0FBCC1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>Появление симптомов аутизма часто совпадает со сроками введения вакцин, но не имеет ничего общего с вакцинами.</w:t>
      </w:r>
    </w:p>
    <w:p w14:paraId="1CC92091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b/>
          <w:bCs/>
          <w:sz w:val="24"/>
          <w:szCs w:val="24"/>
        </w:rPr>
        <w:t>Естественный иммунитет после перенесённой инфекции сильнее, чем после вакцинации?</w:t>
      </w:r>
    </w:p>
    <w:p w14:paraId="6AF31617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>Действительно, естественный иммунитет в некоторых случаях может быть сильнее, чем иммунитет, выработавшийся в ответ на вакцинацию, но риски такого подхода к вакцинации намного перевешивают его преимущества.</w:t>
      </w:r>
    </w:p>
    <w:p w14:paraId="0AA37223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>Например, чтобы развить естественный иммунитет к кори, ребенок должен сначала перенести заболевание.</w:t>
      </w:r>
    </w:p>
    <w:p w14:paraId="3B5E4CE8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>Приблизительно у 1 из 20 детей развивается пневмония как осложнение кори.</w:t>
      </w:r>
    </w:p>
    <w:p w14:paraId="2BB92FDB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 xml:space="preserve">Осложнения любой </w:t>
      </w:r>
      <w:proofErr w:type="spellStart"/>
      <w:r w:rsidRPr="000F6038">
        <w:rPr>
          <w:rFonts w:ascii="Times New Roman" w:hAnsi="Times New Roman" w:cs="Times New Roman"/>
          <w:sz w:val="24"/>
          <w:szCs w:val="24"/>
        </w:rPr>
        <w:t>вакциноуправляемой</w:t>
      </w:r>
      <w:proofErr w:type="spellEnd"/>
      <w:r w:rsidRPr="000F6038">
        <w:rPr>
          <w:rFonts w:ascii="Times New Roman" w:hAnsi="Times New Roman" w:cs="Times New Roman"/>
          <w:sz w:val="24"/>
          <w:szCs w:val="24"/>
        </w:rPr>
        <w:t xml:space="preserve"> инфекции могут быть опасными для жизни.</w:t>
      </w:r>
    </w:p>
    <w:p w14:paraId="7A6DBAA6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 xml:space="preserve">Развитие приобретенного прививками иммунитета к инфекции связано с гораздо меньшим риском, чем после </w:t>
      </w:r>
      <w:proofErr w:type="spellStart"/>
      <w:r w:rsidRPr="000F6038">
        <w:rPr>
          <w:rFonts w:ascii="Times New Roman" w:hAnsi="Times New Roman" w:cs="Times New Roman"/>
          <w:sz w:val="24"/>
          <w:szCs w:val="24"/>
        </w:rPr>
        <w:t>переболевания</w:t>
      </w:r>
      <w:proofErr w:type="spellEnd"/>
      <w:r w:rsidRPr="000F6038">
        <w:rPr>
          <w:rFonts w:ascii="Times New Roman" w:hAnsi="Times New Roman" w:cs="Times New Roman"/>
          <w:sz w:val="24"/>
          <w:szCs w:val="24"/>
        </w:rPr>
        <w:t xml:space="preserve"> этими инфекциями. Вакцинация является более безопасным выбором, чем естественный иммунитет, и может избавить ребенка от тяжелой болезни.</w:t>
      </w:r>
    </w:p>
    <w:p w14:paraId="5E9E6731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b/>
          <w:bCs/>
          <w:sz w:val="24"/>
          <w:szCs w:val="24"/>
        </w:rPr>
        <w:t>Выводы</w:t>
      </w:r>
    </w:p>
    <w:p w14:paraId="7DE9AA6C" w14:textId="709AE355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>Научные исследования не подтверждают суждений о том, что вакцинация небезопасна. Аутизм не связан с прививками, и ученые доказали, что вакцины укрепляют, а не ослабляют иммунную систему.</w:t>
      </w:r>
    </w:p>
    <w:p w14:paraId="083BF975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lastRenderedPageBreak/>
        <w:t>Иммунитет после перенесённого заболевания иногда может быть сильнее, чем приобретенный с помощью вакцинации, но приобретение естественного иммунитета подвергает риску здоровье и жизнь ребёнка.</w:t>
      </w:r>
    </w:p>
    <w:p w14:paraId="7FDDB9AB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>Вакцины не содержат токсинов в уровнях, небезопасных для человеческого организма. Фактически, люди подвержены постоянному воздействию этих естественных веществ из продуктов питания.</w:t>
      </w:r>
    </w:p>
    <w:p w14:paraId="7828CFDA" w14:textId="77777777" w:rsidR="000F6038" w:rsidRPr="000F6038" w:rsidRDefault="000F6038" w:rsidP="000F6038">
      <w:pPr>
        <w:rPr>
          <w:rFonts w:ascii="Times New Roman" w:hAnsi="Times New Roman" w:cs="Times New Roman"/>
          <w:sz w:val="24"/>
          <w:szCs w:val="24"/>
        </w:rPr>
      </w:pPr>
      <w:r w:rsidRPr="000F6038">
        <w:rPr>
          <w:rFonts w:ascii="Times New Roman" w:hAnsi="Times New Roman" w:cs="Times New Roman"/>
          <w:sz w:val="24"/>
          <w:szCs w:val="24"/>
        </w:rPr>
        <w:t xml:space="preserve">Вакцинация </w:t>
      </w:r>
      <w:proofErr w:type="gramStart"/>
      <w:r w:rsidRPr="000F6038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0F6038">
        <w:rPr>
          <w:rFonts w:ascii="Times New Roman" w:hAnsi="Times New Roman" w:cs="Times New Roman"/>
          <w:sz w:val="24"/>
          <w:szCs w:val="24"/>
        </w:rPr>
        <w:t xml:space="preserve"> самый безопасный способ помочь ребенку приобрести иммунитет к болезням, предупреждаемым с помощью вакцин.</w:t>
      </w:r>
    </w:p>
    <w:p w14:paraId="2F7D7286" w14:textId="77777777" w:rsidR="00121828" w:rsidRDefault="00121828"/>
    <w:sectPr w:rsidR="00121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2D"/>
    <w:rsid w:val="000F6038"/>
    <w:rsid w:val="00121828"/>
    <w:rsid w:val="00905658"/>
    <w:rsid w:val="009E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A2218"/>
  <w15:chartTrackingRefBased/>
  <w15:docId w15:val="{BE6FB5A4-FDD1-4D23-847C-62D7FBB2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9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866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Ежов Александр Андреевич</dc:creator>
  <cp:keywords/>
  <dc:description/>
  <cp:lastModifiedBy>Ежов Александр Андреевич</cp:lastModifiedBy>
  <cp:revision>2</cp:revision>
  <dcterms:created xsi:type="dcterms:W3CDTF">2024-04-12T08:13:00Z</dcterms:created>
  <dcterms:modified xsi:type="dcterms:W3CDTF">2024-04-12T08:14:00Z</dcterms:modified>
</cp:coreProperties>
</file>